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DA97" w14:textId="5A78DE75" w:rsidR="001D7B5E" w:rsidRPr="008D7FD5" w:rsidRDefault="001D7B5E" w:rsidP="001D7B5E">
      <w:pPr>
        <w:rPr>
          <w:rFonts w:ascii="Arial" w:eastAsia="Times New Roman" w:hAnsi="Arial" w:cs="Arial"/>
        </w:rPr>
      </w:pPr>
      <w:bookmarkStart w:id="0" w:name="_GoBack"/>
      <w:bookmarkEnd w:id="0"/>
      <w:r w:rsidRPr="008D7FD5">
        <w:rPr>
          <w:rFonts w:ascii="Arial" w:eastAsia="Times New Roman" w:hAnsi="Arial" w:cs="Arial"/>
        </w:rPr>
        <w:t>Hi _________________</w:t>
      </w:r>
    </w:p>
    <w:p w14:paraId="5DFD6F54" w14:textId="77777777" w:rsidR="001D7B5E" w:rsidRPr="008D7FD5" w:rsidRDefault="001D7B5E" w:rsidP="001D7B5E">
      <w:pPr>
        <w:rPr>
          <w:rFonts w:ascii="Arial" w:eastAsia="Times New Roman" w:hAnsi="Arial" w:cs="Arial"/>
        </w:rPr>
      </w:pPr>
    </w:p>
    <w:p w14:paraId="0954F5E1" w14:textId="5D7D3379" w:rsidR="00A86E83" w:rsidRDefault="00D47ED8" w:rsidP="001D7B5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March there is an</w:t>
      </w:r>
      <w:r w:rsidR="001D7B5E" w:rsidRPr="008D7FD5">
        <w:rPr>
          <w:rFonts w:ascii="Arial" w:eastAsia="Times New Roman" w:hAnsi="Arial" w:cs="Arial"/>
        </w:rPr>
        <w:t xml:space="preserve"> opportunity </w:t>
      </w:r>
      <w:r w:rsidR="00153EA5" w:rsidRPr="008D7FD5">
        <w:rPr>
          <w:rFonts w:ascii="Arial" w:eastAsia="Times New Roman" w:hAnsi="Arial" w:cs="Arial"/>
        </w:rPr>
        <w:t xml:space="preserve">to </w:t>
      </w:r>
      <w:r w:rsidR="00A86E83">
        <w:rPr>
          <w:rFonts w:ascii="Arial" w:eastAsia="Times New Roman" w:hAnsi="Arial" w:cs="Arial"/>
        </w:rPr>
        <w:t xml:space="preserve">improve </w:t>
      </w:r>
      <w:r w:rsidR="00153EA5" w:rsidRPr="008D7FD5">
        <w:rPr>
          <w:rFonts w:ascii="Arial" w:eastAsia="Times New Roman" w:hAnsi="Arial" w:cs="Arial"/>
        </w:rPr>
        <w:t xml:space="preserve">my knowledge </w:t>
      </w:r>
      <w:r w:rsidR="00A86E83">
        <w:rPr>
          <w:rFonts w:ascii="Arial" w:eastAsia="Times New Roman" w:hAnsi="Arial" w:cs="Arial"/>
        </w:rPr>
        <w:t>of IBM (product line)</w:t>
      </w:r>
      <w:r w:rsidR="00CE2A54">
        <w:rPr>
          <w:rFonts w:ascii="Arial" w:eastAsia="Times New Roman" w:hAnsi="Arial" w:cs="Arial"/>
        </w:rPr>
        <w:t xml:space="preserve"> and gain more value from </w:t>
      </w:r>
      <w:r>
        <w:rPr>
          <w:rFonts w:ascii="Arial" w:eastAsia="Times New Roman" w:hAnsi="Arial" w:cs="Arial"/>
        </w:rPr>
        <w:t>the</w:t>
      </w:r>
      <w:r w:rsidR="00CE2A54">
        <w:rPr>
          <w:rFonts w:ascii="Arial" w:eastAsia="Times New Roman" w:hAnsi="Arial" w:cs="Arial"/>
        </w:rPr>
        <w:t xml:space="preserve"> investment</w:t>
      </w:r>
      <w:r>
        <w:rPr>
          <w:rFonts w:ascii="Arial" w:eastAsia="Times New Roman" w:hAnsi="Arial" w:cs="Arial"/>
        </w:rPr>
        <w:t xml:space="preserve"> we’ve made</w:t>
      </w:r>
      <w:r w:rsidR="00CE2A54">
        <w:rPr>
          <w:rFonts w:ascii="Arial" w:eastAsia="Times New Roman" w:hAnsi="Arial" w:cs="Arial"/>
        </w:rPr>
        <w:t xml:space="preserve"> in our solution</w:t>
      </w:r>
      <w:r>
        <w:rPr>
          <w:rFonts w:ascii="Arial" w:eastAsia="Times New Roman" w:hAnsi="Arial" w:cs="Arial"/>
        </w:rPr>
        <w:t xml:space="preserve"> set</w:t>
      </w:r>
      <w:r w:rsidR="00CE2A54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I’m asking for </w:t>
      </w:r>
      <w:r w:rsidR="00CE2A54">
        <w:rPr>
          <w:rFonts w:ascii="Arial" w:eastAsia="Times New Roman" w:hAnsi="Arial" w:cs="Arial"/>
        </w:rPr>
        <w:t xml:space="preserve">your support in funding my attendance at the IBM IoT Exchange – </w:t>
      </w:r>
      <w:r w:rsidR="00CE2A54" w:rsidRPr="00CE2A54">
        <w:rPr>
          <w:rFonts w:ascii="Arial" w:eastAsia="Times New Roman" w:hAnsi="Arial" w:cs="Arial"/>
        </w:rPr>
        <w:t>an intensive, two-day event for business leaders</w:t>
      </w:r>
      <w:r w:rsidR="00B253E6">
        <w:rPr>
          <w:rFonts w:ascii="Arial" w:eastAsia="Times New Roman" w:hAnsi="Arial" w:cs="Arial"/>
        </w:rPr>
        <w:t xml:space="preserve"> who want</w:t>
      </w:r>
      <w:r w:rsidR="00CE2A54" w:rsidRPr="00CE2A54">
        <w:rPr>
          <w:rFonts w:ascii="Arial" w:eastAsia="Times New Roman" w:hAnsi="Arial" w:cs="Arial"/>
        </w:rPr>
        <w:t xml:space="preserve"> to evolve their operating models through data and analytics, AI and the cloud.</w:t>
      </w:r>
    </w:p>
    <w:p w14:paraId="37DEFAD7" w14:textId="77777777" w:rsidR="00A86E83" w:rsidRDefault="00A86E83" w:rsidP="001D7B5E">
      <w:pPr>
        <w:rPr>
          <w:rFonts w:ascii="Arial" w:eastAsia="Times New Roman" w:hAnsi="Arial" w:cs="Arial"/>
        </w:rPr>
      </w:pPr>
    </w:p>
    <w:p w14:paraId="1C646CB4" w14:textId="1E193A75" w:rsidR="00920674" w:rsidRDefault="00A86E83" w:rsidP="001D7B5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1D7B5E" w:rsidRPr="008D7FD5">
        <w:rPr>
          <w:rFonts w:ascii="Arial" w:eastAsia="Times New Roman" w:hAnsi="Arial" w:cs="Arial"/>
        </w:rPr>
        <w:t>he IoT Exchange</w:t>
      </w:r>
      <w:r>
        <w:rPr>
          <w:rFonts w:ascii="Arial" w:eastAsia="Times New Roman" w:hAnsi="Arial" w:cs="Arial"/>
        </w:rPr>
        <w:t xml:space="preserve"> </w:t>
      </w:r>
      <w:r w:rsidR="00D47ED8">
        <w:rPr>
          <w:rFonts w:ascii="Arial" w:eastAsia="Times New Roman" w:hAnsi="Arial" w:cs="Arial"/>
        </w:rPr>
        <w:t xml:space="preserve">takes place </w:t>
      </w:r>
      <w:r w:rsidR="005D241E" w:rsidRPr="008D7FD5">
        <w:rPr>
          <w:rFonts w:ascii="Arial" w:eastAsia="Times New Roman" w:hAnsi="Arial" w:cs="Arial"/>
        </w:rPr>
        <w:t>March</w:t>
      </w:r>
      <w:r w:rsidR="001D7B5E" w:rsidRPr="008D7FD5">
        <w:rPr>
          <w:rFonts w:ascii="Arial" w:eastAsia="Times New Roman" w:hAnsi="Arial" w:cs="Arial"/>
        </w:rPr>
        <w:t xml:space="preserve"> </w:t>
      </w:r>
      <w:r w:rsidR="005D241E" w:rsidRPr="008D7FD5">
        <w:rPr>
          <w:rFonts w:ascii="Arial" w:eastAsia="Times New Roman" w:hAnsi="Arial" w:cs="Arial"/>
        </w:rPr>
        <w:t>17-18</w:t>
      </w:r>
      <w:r w:rsidR="001D7B5E" w:rsidRPr="008D7FD5">
        <w:rPr>
          <w:rFonts w:ascii="Arial" w:eastAsia="Times New Roman" w:hAnsi="Arial" w:cs="Arial"/>
        </w:rPr>
        <w:t>, 20</w:t>
      </w:r>
      <w:r w:rsidR="005D241E" w:rsidRPr="008D7FD5">
        <w:rPr>
          <w:rFonts w:ascii="Arial" w:eastAsia="Times New Roman" w:hAnsi="Arial" w:cs="Arial"/>
        </w:rPr>
        <w:t>20</w:t>
      </w:r>
      <w:r w:rsidR="001D7B5E" w:rsidRPr="008D7FD5">
        <w:rPr>
          <w:rFonts w:ascii="Arial" w:eastAsia="Times New Roman" w:hAnsi="Arial" w:cs="Arial"/>
        </w:rPr>
        <w:t xml:space="preserve"> in Orlando</w:t>
      </w:r>
      <w:r w:rsidR="00E84008">
        <w:rPr>
          <w:rFonts w:ascii="Arial" w:eastAsia="Times New Roman" w:hAnsi="Arial" w:cs="Arial"/>
        </w:rPr>
        <w:t>,</w:t>
      </w:r>
      <w:r w:rsidR="001D7B5E" w:rsidRPr="008D7FD5">
        <w:rPr>
          <w:rFonts w:ascii="Arial" w:eastAsia="Times New Roman" w:hAnsi="Arial" w:cs="Arial"/>
        </w:rPr>
        <w:t xml:space="preserve"> Florida.</w:t>
      </w:r>
      <w:r>
        <w:rPr>
          <w:rFonts w:ascii="Arial" w:eastAsia="Times New Roman" w:hAnsi="Arial" w:cs="Arial"/>
        </w:rPr>
        <w:t xml:space="preserve"> </w:t>
      </w:r>
      <w:r w:rsidR="00CE2A54">
        <w:rPr>
          <w:rFonts w:ascii="Arial" w:eastAsia="Times New Roman" w:hAnsi="Arial" w:cs="Arial"/>
        </w:rPr>
        <w:t>The event features</w:t>
      </w:r>
      <w:r w:rsidR="00CE2A54" w:rsidRPr="008D7FD5">
        <w:rPr>
          <w:rFonts w:ascii="Arial" w:eastAsia="Times New Roman" w:hAnsi="Arial" w:cs="Arial"/>
        </w:rPr>
        <w:t xml:space="preserve"> over 100 sessions, labs and demonstrations</w:t>
      </w:r>
      <w:r w:rsidR="00CE2A54">
        <w:rPr>
          <w:rFonts w:ascii="Arial" w:eastAsia="Times New Roman" w:hAnsi="Arial" w:cs="Arial"/>
        </w:rPr>
        <w:t xml:space="preserve"> plus several industry leading keynote speakers. They offer three academies based on function</w:t>
      </w:r>
      <w:r w:rsidR="00B253E6">
        <w:rPr>
          <w:rFonts w:ascii="Arial" w:eastAsia="Times New Roman" w:hAnsi="Arial" w:cs="Arial"/>
        </w:rPr>
        <w:t>;</w:t>
      </w:r>
      <w:r w:rsidR="00CE2A54">
        <w:rPr>
          <w:rFonts w:ascii="Arial" w:eastAsia="Times New Roman" w:hAnsi="Arial" w:cs="Arial"/>
        </w:rPr>
        <w:t xml:space="preserve"> I would attend (Maximo/TRIRIGA/Engineering) which gives me </w:t>
      </w:r>
      <w:r w:rsidR="003909E3">
        <w:rPr>
          <w:rFonts w:ascii="Arial" w:eastAsia="Times New Roman" w:hAnsi="Arial" w:cs="Arial"/>
        </w:rPr>
        <w:t xml:space="preserve">the chance </w:t>
      </w:r>
      <w:r>
        <w:rPr>
          <w:rFonts w:ascii="Arial" w:eastAsia="Times New Roman" w:hAnsi="Arial" w:cs="Arial"/>
        </w:rPr>
        <w:t>to:</w:t>
      </w:r>
    </w:p>
    <w:p w14:paraId="55AF7BD2" w14:textId="77777777" w:rsidR="00CE2A54" w:rsidRPr="008D7FD5" w:rsidRDefault="00CE2A54" w:rsidP="001D7B5E">
      <w:pPr>
        <w:rPr>
          <w:rFonts w:ascii="Arial" w:eastAsia="Times New Roman" w:hAnsi="Arial" w:cs="Arial"/>
        </w:rPr>
      </w:pPr>
    </w:p>
    <w:p w14:paraId="45B74563" w14:textId="0C67D482" w:rsidR="00920674" w:rsidRPr="008D7FD5" w:rsidRDefault="00A86E83" w:rsidP="0092067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Learn how to use new</w:t>
      </w:r>
      <w:r w:rsidR="00920674" w:rsidRPr="008D7FD5">
        <w:rPr>
          <w:rFonts w:ascii="Arial" w:eastAsia="Times New Roman" w:hAnsi="Arial" w:cs="Arial"/>
        </w:rPr>
        <w:t xml:space="preserve"> techniques to optimize </w:t>
      </w:r>
      <w:r>
        <w:rPr>
          <w:rFonts w:ascii="Arial" w:eastAsia="Times New Roman" w:hAnsi="Arial" w:cs="Arial"/>
        </w:rPr>
        <w:t xml:space="preserve">our </w:t>
      </w:r>
      <w:r w:rsidR="00CE2A54">
        <w:rPr>
          <w:rFonts w:ascii="Arial" w:eastAsia="Times New Roman" w:hAnsi="Arial" w:cs="Arial"/>
        </w:rPr>
        <w:t xml:space="preserve">solution </w:t>
      </w:r>
      <w:r>
        <w:rPr>
          <w:rFonts w:ascii="Arial" w:eastAsia="Times New Roman" w:hAnsi="Arial" w:cs="Arial"/>
        </w:rPr>
        <w:t>usage</w:t>
      </w:r>
    </w:p>
    <w:p w14:paraId="636BDBFA" w14:textId="690DC927" w:rsidR="00E84008" w:rsidRDefault="00A86E83" w:rsidP="00E8400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Talk to</w:t>
      </w:r>
      <w:r w:rsidR="00E84008" w:rsidRPr="008D7FD5">
        <w:rPr>
          <w:rFonts w:ascii="Arial" w:eastAsia="Times New Roman" w:hAnsi="Arial" w:cs="Arial"/>
        </w:rPr>
        <w:t xml:space="preserve"> </w:t>
      </w:r>
      <w:r w:rsidR="003909E3">
        <w:rPr>
          <w:rFonts w:ascii="Arial" w:eastAsia="Times New Roman" w:hAnsi="Arial" w:cs="Arial"/>
        </w:rPr>
        <w:t xml:space="preserve">industry </w:t>
      </w:r>
      <w:r w:rsidR="00E84008" w:rsidRPr="008D7FD5">
        <w:rPr>
          <w:rFonts w:ascii="Arial" w:eastAsia="Times New Roman" w:hAnsi="Arial" w:cs="Arial"/>
        </w:rPr>
        <w:t>experts</w:t>
      </w:r>
      <w:r w:rsidR="003909E3">
        <w:rPr>
          <w:rFonts w:ascii="Arial" w:eastAsia="Times New Roman" w:hAnsi="Arial" w:cs="Arial"/>
        </w:rPr>
        <w:t xml:space="preserve"> and IBM</w:t>
      </w:r>
      <w:r w:rsidR="00E84008" w:rsidRPr="008D7FD5">
        <w:rPr>
          <w:rFonts w:ascii="Arial" w:eastAsia="Times New Roman" w:hAnsi="Arial" w:cs="Arial"/>
        </w:rPr>
        <w:t xml:space="preserve"> customers, partner</w:t>
      </w:r>
      <w:r w:rsidR="003909E3">
        <w:rPr>
          <w:rFonts w:ascii="Arial" w:eastAsia="Times New Roman" w:hAnsi="Arial" w:cs="Arial"/>
        </w:rPr>
        <w:t xml:space="preserve">s and </w:t>
      </w:r>
      <w:r w:rsidR="00E84008" w:rsidRPr="008D7FD5">
        <w:rPr>
          <w:rFonts w:ascii="Arial" w:eastAsia="Times New Roman" w:hAnsi="Arial" w:cs="Arial"/>
        </w:rPr>
        <w:t xml:space="preserve">executives </w:t>
      </w:r>
    </w:p>
    <w:p w14:paraId="0DBB9D23" w14:textId="53935E8F" w:rsidR="00920674" w:rsidRDefault="003909E3" w:rsidP="0092067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Network with others and bring visibility to our company</w:t>
      </w:r>
    </w:p>
    <w:p w14:paraId="579F74D5" w14:textId="7EE4914D" w:rsidR="00D47ED8" w:rsidRPr="00D47ED8" w:rsidRDefault="00D47ED8" w:rsidP="00D47ED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Gain access to select </w:t>
      </w:r>
      <w:r w:rsidRPr="008D7FD5">
        <w:rPr>
          <w:rFonts w:ascii="Arial" w:eastAsia="Times New Roman" w:hAnsi="Arial" w:cs="Arial"/>
        </w:rPr>
        <w:t xml:space="preserve">IBM certifications at no </w:t>
      </w:r>
      <w:r>
        <w:rPr>
          <w:rFonts w:ascii="Arial" w:eastAsia="Times New Roman" w:hAnsi="Arial" w:cs="Arial"/>
        </w:rPr>
        <w:t xml:space="preserve">additional </w:t>
      </w:r>
      <w:r w:rsidRPr="008D7FD5">
        <w:rPr>
          <w:rFonts w:ascii="Arial" w:eastAsia="Times New Roman" w:hAnsi="Arial" w:cs="Arial"/>
        </w:rPr>
        <w:t>cost</w:t>
      </w:r>
    </w:p>
    <w:p w14:paraId="08889ACE" w14:textId="219C417B" w:rsidR="00920674" w:rsidRPr="00A86E83" w:rsidRDefault="00A86E83" w:rsidP="0092067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920674" w:rsidRPr="008D7FD5">
        <w:rPr>
          <w:rFonts w:ascii="Arial" w:eastAsia="Times New Roman" w:hAnsi="Arial" w:cs="Arial"/>
        </w:rPr>
        <w:t>ee</w:t>
      </w:r>
      <w:r>
        <w:rPr>
          <w:rFonts w:ascii="Arial" w:eastAsia="Times New Roman" w:hAnsi="Arial" w:cs="Arial"/>
        </w:rPr>
        <w:t xml:space="preserve"> how</w:t>
      </w:r>
      <w:r w:rsidR="00920674" w:rsidRPr="008D7FD5">
        <w:rPr>
          <w:rFonts w:ascii="Arial" w:eastAsia="Times New Roman" w:hAnsi="Arial" w:cs="Arial"/>
        </w:rPr>
        <w:t xml:space="preserve"> IBM’s IoT strategy </w:t>
      </w:r>
      <w:r w:rsidR="00CE2A54">
        <w:rPr>
          <w:rFonts w:ascii="Arial" w:eastAsia="Times New Roman" w:hAnsi="Arial" w:cs="Arial"/>
        </w:rPr>
        <w:t>can help drive our</w:t>
      </w:r>
      <w:r w:rsidR="00920674" w:rsidRPr="008D7FD5">
        <w:rPr>
          <w:rFonts w:ascii="Arial" w:eastAsia="Times New Roman" w:hAnsi="Arial" w:cs="Arial"/>
        </w:rPr>
        <w:t xml:space="preserve"> </w:t>
      </w:r>
      <w:r w:rsidR="003909E3">
        <w:rPr>
          <w:rFonts w:ascii="Arial" w:eastAsia="Times New Roman" w:hAnsi="Arial" w:cs="Arial"/>
        </w:rPr>
        <w:t>own</w:t>
      </w:r>
      <w:r w:rsidR="00920674" w:rsidRPr="00A86E83">
        <w:rPr>
          <w:rFonts w:ascii="Arial" w:eastAsia="Times New Roman" w:hAnsi="Arial" w:cs="Arial"/>
        </w:rPr>
        <w:t xml:space="preserve"> vision</w:t>
      </w:r>
    </w:p>
    <w:p w14:paraId="7E2CE5E5" w14:textId="77777777" w:rsidR="00920674" w:rsidRPr="008D7FD5" w:rsidRDefault="00920674" w:rsidP="001D7B5E">
      <w:pPr>
        <w:rPr>
          <w:rFonts w:ascii="Arial" w:eastAsia="Times New Roman" w:hAnsi="Arial" w:cs="Arial"/>
        </w:rPr>
      </w:pPr>
    </w:p>
    <w:p w14:paraId="67D948CE" w14:textId="69D8EA94" w:rsidR="008D7FD5" w:rsidRPr="008D7FD5" w:rsidRDefault="00CE2A54" w:rsidP="001D7B5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event is priced as a value compared to other similar events that don’t have the same level of relevance to my day-today job. For purposes of approval, here is how the expenses break down:</w:t>
      </w:r>
    </w:p>
    <w:p w14:paraId="284742E7" w14:textId="77777777" w:rsidR="008D7FD5" w:rsidRPr="008D7FD5" w:rsidRDefault="008D7FD5" w:rsidP="001D7B5E">
      <w:pPr>
        <w:rPr>
          <w:rFonts w:ascii="Arial" w:eastAsia="Times New Roman" w:hAnsi="Arial" w:cs="Arial"/>
        </w:rPr>
      </w:pPr>
    </w:p>
    <w:p w14:paraId="50DE5D4D" w14:textId="23CABA71" w:rsidR="008D7FD5" w:rsidRPr="008D7FD5" w:rsidRDefault="008D7FD5" w:rsidP="00E05300">
      <w:pPr>
        <w:ind w:left="720"/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Airfare:</w:t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  <w:t>$0,000</w:t>
      </w:r>
    </w:p>
    <w:p w14:paraId="7DAE3473" w14:textId="335F4DEE" w:rsidR="008D7FD5" w:rsidRPr="008D7FD5" w:rsidRDefault="008D7FD5" w:rsidP="00E05300">
      <w:pPr>
        <w:ind w:left="720"/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Hotel:</w:t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  <w:t>$   000</w:t>
      </w:r>
    </w:p>
    <w:p w14:paraId="1F1F2C0C" w14:textId="6A3D64DF" w:rsidR="008D7FD5" w:rsidRPr="008D7FD5" w:rsidRDefault="008D7FD5" w:rsidP="00E05300">
      <w:pPr>
        <w:ind w:left="720"/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Meals:</w:t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  <w:t>$   000</w:t>
      </w:r>
    </w:p>
    <w:p w14:paraId="09E97D0A" w14:textId="27E109A6" w:rsidR="008D7FD5" w:rsidRPr="008D7FD5" w:rsidRDefault="008D7FD5" w:rsidP="00E05300">
      <w:pPr>
        <w:ind w:left="720"/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Registration</w:t>
      </w:r>
      <w:r w:rsidRPr="00E05300">
        <w:rPr>
          <w:rFonts w:ascii="Arial" w:eastAsia="Times New Roman" w:hAnsi="Arial" w:cs="Arial"/>
        </w:rPr>
        <w:t>:</w:t>
      </w:r>
      <w:r w:rsidR="00E05300">
        <w:rPr>
          <w:rFonts w:ascii="Arial" w:eastAsia="Times New Roman" w:hAnsi="Arial" w:cs="Arial"/>
        </w:rPr>
        <w:tab/>
      </w:r>
      <w:r w:rsidR="00E05300">
        <w:rPr>
          <w:rFonts w:ascii="Arial" w:eastAsia="Times New Roman" w:hAnsi="Arial" w:cs="Arial"/>
        </w:rPr>
        <w:tab/>
      </w:r>
      <w:r w:rsidR="00E05300" w:rsidRPr="00E05300">
        <w:rPr>
          <w:rFonts w:ascii="Arial" w:eastAsia="Times New Roman" w:hAnsi="Arial" w:cs="Arial"/>
        </w:rPr>
        <w:t xml:space="preserve">$  </w:t>
      </w:r>
      <w:r w:rsidR="00E05300">
        <w:rPr>
          <w:rFonts w:ascii="Arial" w:eastAsia="Times New Roman" w:hAnsi="Arial" w:cs="Arial"/>
        </w:rPr>
        <w:t xml:space="preserve"> </w:t>
      </w:r>
      <w:r w:rsidRPr="00E05300">
        <w:rPr>
          <w:rFonts w:ascii="Arial" w:eastAsia="Times New Roman" w:hAnsi="Arial" w:cs="Arial"/>
        </w:rPr>
        <w:t>995</w:t>
      </w:r>
    </w:p>
    <w:p w14:paraId="5D6E9058" w14:textId="7F3BEB82" w:rsidR="008D7FD5" w:rsidRPr="008D7FD5" w:rsidRDefault="008D7FD5" w:rsidP="00E05300">
      <w:pPr>
        <w:ind w:left="720"/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 xml:space="preserve">Other expenses: </w:t>
      </w:r>
      <w:r w:rsidR="00E05300">
        <w:rPr>
          <w:rFonts w:ascii="Arial" w:eastAsia="Times New Roman" w:hAnsi="Arial" w:cs="Arial"/>
        </w:rPr>
        <w:tab/>
        <w:t>$   000</w:t>
      </w:r>
    </w:p>
    <w:p w14:paraId="75A46425" w14:textId="6F0B8458" w:rsidR="008D7FD5" w:rsidRPr="00E05300" w:rsidRDefault="008D7FD5" w:rsidP="00E05300">
      <w:pPr>
        <w:ind w:left="720"/>
        <w:rPr>
          <w:rFonts w:ascii="Arial" w:eastAsia="Times New Roman" w:hAnsi="Arial" w:cs="Arial"/>
          <w:b/>
          <w:bCs/>
        </w:rPr>
      </w:pPr>
      <w:r w:rsidRPr="00E05300">
        <w:rPr>
          <w:rFonts w:ascii="Arial" w:eastAsia="Times New Roman" w:hAnsi="Arial" w:cs="Arial"/>
          <w:b/>
          <w:bCs/>
        </w:rPr>
        <w:t xml:space="preserve">Total cost: </w:t>
      </w:r>
      <w:r w:rsidR="00E05300" w:rsidRPr="00E05300">
        <w:rPr>
          <w:rFonts w:ascii="Arial" w:eastAsia="Times New Roman" w:hAnsi="Arial" w:cs="Arial"/>
          <w:b/>
          <w:bCs/>
        </w:rPr>
        <w:tab/>
      </w:r>
      <w:r w:rsidR="00E05300" w:rsidRPr="00E05300">
        <w:rPr>
          <w:rFonts w:ascii="Arial" w:eastAsia="Times New Roman" w:hAnsi="Arial" w:cs="Arial"/>
          <w:b/>
          <w:bCs/>
        </w:rPr>
        <w:tab/>
        <w:t>$0,000</w:t>
      </w:r>
    </w:p>
    <w:p w14:paraId="743D5BE2" w14:textId="77777777" w:rsidR="003C1BA0" w:rsidRDefault="003C1BA0" w:rsidP="001D7B5E">
      <w:pPr>
        <w:rPr>
          <w:rFonts w:ascii="Arial" w:eastAsia="Times New Roman" w:hAnsi="Arial" w:cs="Arial"/>
        </w:rPr>
      </w:pPr>
    </w:p>
    <w:p w14:paraId="3FFA23A2" w14:textId="77777777" w:rsidR="00092E59" w:rsidRPr="008D7FD5" w:rsidRDefault="00092E59" w:rsidP="001D7B5E">
      <w:pPr>
        <w:rPr>
          <w:rFonts w:ascii="Arial" w:eastAsia="Times New Roman" w:hAnsi="Arial" w:cs="Arial"/>
        </w:rPr>
      </w:pPr>
    </w:p>
    <w:p w14:paraId="4D99C3A2" w14:textId="062EEECB" w:rsidR="001D7B5E" w:rsidRPr="008D7FD5" w:rsidRDefault="00CE2A54" w:rsidP="001D7B5E">
      <w:pPr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 xml:space="preserve">Thank </w:t>
      </w:r>
      <w:r>
        <w:rPr>
          <w:rFonts w:ascii="Arial" w:eastAsia="Times New Roman" w:hAnsi="Arial" w:cs="Arial"/>
        </w:rPr>
        <w:t xml:space="preserve">you in advance </w:t>
      </w:r>
      <w:r w:rsidRPr="008D7FD5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>considering this request. I believe</w:t>
      </w:r>
      <w:r w:rsidR="00B253E6">
        <w:rPr>
          <w:rFonts w:ascii="Arial" w:eastAsia="Times New Roman" w:hAnsi="Arial" w:cs="Arial"/>
        </w:rPr>
        <w:t xml:space="preserve"> my attendance at this event</w:t>
      </w:r>
      <w:r>
        <w:rPr>
          <w:rFonts w:ascii="Arial" w:eastAsia="Times New Roman" w:hAnsi="Arial" w:cs="Arial"/>
        </w:rPr>
        <w:t xml:space="preserve"> will </w:t>
      </w:r>
      <w:r w:rsidR="00B253E6">
        <w:rPr>
          <w:rFonts w:ascii="Arial" w:eastAsia="Times New Roman" w:hAnsi="Arial" w:cs="Arial"/>
        </w:rPr>
        <w:t>help me make</w:t>
      </w:r>
      <w:r>
        <w:rPr>
          <w:rFonts w:ascii="Arial" w:eastAsia="Times New Roman" w:hAnsi="Arial" w:cs="Arial"/>
        </w:rPr>
        <w:t xml:space="preserve"> a big contribution to our company.</w:t>
      </w:r>
      <w:r w:rsidR="00D47ED8">
        <w:rPr>
          <w:rFonts w:ascii="Arial" w:eastAsia="Times New Roman" w:hAnsi="Arial" w:cs="Arial"/>
        </w:rPr>
        <w:t xml:space="preserve"> More details on IoT Exchange can be found </w:t>
      </w:r>
      <w:r w:rsidR="00D47ED8" w:rsidRPr="008D7FD5">
        <w:rPr>
          <w:rFonts w:ascii="Arial" w:eastAsia="Times New Roman" w:hAnsi="Arial" w:cs="Arial"/>
        </w:rPr>
        <w:t xml:space="preserve">at </w:t>
      </w:r>
      <w:hyperlink r:id="rId5" w:history="1">
        <w:r w:rsidR="00D47ED8" w:rsidRPr="008D7FD5">
          <w:rPr>
            <w:rStyle w:val="Hyperlink"/>
            <w:rFonts w:ascii="Arial" w:eastAsia="Times New Roman" w:hAnsi="Arial" w:cs="Arial"/>
          </w:rPr>
          <w:t>www.ibm.com/internet-of-things/news-views/conference/</w:t>
        </w:r>
      </w:hyperlink>
      <w:r w:rsidR="00D47ED8">
        <w:rPr>
          <w:rFonts w:ascii="Arial" w:eastAsia="Times New Roman" w:hAnsi="Arial" w:cs="Arial"/>
        </w:rPr>
        <w:t>.</w:t>
      </w:r>
    </w:p>
    <w:p w14:paraId="6DA449F9" w14:textId="77777777" w:rsidR="001D7B5E" w:rsidRPr="008D7FD5" w:rsidRDefault="001D7B5E" w:rsidP="001D7B5E">
      <w:pPr>
        <w:rPr>
          <w:rFonts w:ascii="Arial" w:eastAsia="Times New Roman" w:hAnsi="Arial" w:cs="Arial"/>
        </w:rPr>
      </w:pPr>
    </w:p>
    <w:p w14:paraId="2729041D" w14:textId="1EF30F72" w:rsidR="001D7B5E" w:rsidRPr="008D7FD5" w:rsidRDefault="001D7B5E" w:rsidP="001D7B5E">
      <w:pPr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Looking forward to your reply,</w:t>
      </w:r>
    </w:p>
    <w:p w14:paraId="6B8F82EE" w14:textId="77777777" w:rsidR="001D7B5E" w:rsidRPr="008D7FD5" w:rsidRDefault="001D7B5E" w:rsidP="001D7B5E">
      <w:pPr>
        <w:rPr>
          <w:rFonts w:ascii="Arial" w:eastAsia="Times New Roman" w:hAnsi="Arial" w:cs="Arial"/>
        </w:rPr>
      </w:pPr>
      <w:r w:rsidRPr="008D7FD5">
        <w:rPr>
          <w:rFonts w:ascii="Arial" w:eastAsia="Times New Roman" w:hAnsi="Arial" w:cs="Arial"/>
        </w:rPr>
        <w:t>(Signature)</w:t>
      </w:r>
    </w:p>
    <w:p w14:paraId="2D27C030" w14:textId="77777777" w:rsidR="001D7B5E" w:rsidRDefault="001D7B5E" w:rsidP="001D7B5E">
      <w:pPr>
        <w:rPr>
          <w:rFonts w:ascii="Arial" w:eastAsia="Times New Roman" w:hAnsi="Arial" w:cs="Arial"/>
          <w:sz w:val="30"/>
          <w:szCs w:val="30"/>
        </w:rPr>
      </w:pPr>
    </w:p>
    <w:p w14:paraId="120A5C15" w14:textId="77777777" w:rsidR="007F6060" w:rsidRDefault="00BF69B1"/>
    <w:sectPr w:rsidR="007F6060" w:rsidSect="00D6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47EEB"/>
    <w:multiLevelType w:val="hybridMultilevel"/>
    <w:tmpl w:val="9942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5E"/>
    <w:rsid w:val="00006689"/>
    <w:rsid w:val="00015902"/>
    <w:rsid w:val="00092E59"/>
    <w:rsid w:val="000E36C6"/>
    <w:rsid w:val="00124A7A"/>
    <w:rsid w:val="00153EA5"/>
    <w:rsid w:val="00157E87"/>
    <w:rsid w:val="001D7B5E"/>
    <w:rsid w:val="002F50CD"/>
    <w:rsid w:val="00300979"/>
    <w:rsid w:val="003909E3"/>
    <w:rsid w:val="003C1BA0"/>
    <w:rsid w:val="00454D37"/>
    <w:rsid w:val="004D227B"/>
    <w:rsid w:val="0055370D"/>
    <w:rsid w:val="0058597C"/>
    <w:rsid w:val="005D241E"/>
    <w:rsid w:val="008D39C6"/>
    <w:rsid w:val="008D7FD5"/>
    <w:rsid w:val="00920674"/>
    <w:rsid w:val="00976586"/>
    <w:rsid w:val="009A327A"/>
    <w:rsid w:val="00A86E83"/>
    <w:rsid w:val="00B253E6"/>
    <w:rsid w:val="00BF69B1"/>
    <w:rsid w:val="00CD025E"/>
    <w:rsid w:val="00CE2A54"/>
    <w:rsid w:val="00D47ED8"/>
    <w:rsid w:val="00D63C2C"/>
    <w:rsid w:val="00D66CC5"/>
    <w:rsid w:val="00D93894"/>
    <w:rsid w:val="00E05300"/>
    <w:rsid w:val="00E84008"/>
    <w:rsid w:val="00E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AF42"/>
  <w15:chartTrackingRefBased/>
  <w15:docId w15:val="{FD01FC65-2DE8-2C4B-AC25-CB4B049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B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m.com/internet-of-things/news-views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BARON</dc:creator>
  <cp:keywords/>
  <dc:description/>
  <cp:lastModifiedBy>Rebecca Chandler</cp:lastModifiedBy>
  <cp:revision>2</cp:revision>
  <dcterms:created xsi:type="dcterms:W3CDTF">2019-11-25T14:03:00Z</dcterms:created>
  <dcterms:modified xsi:type="dcterms:W3CDTF">2019-11-25T14:03:00Z</dcterms:modified>
</cp:coreProperties>
</file>